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Průzkum města Trója</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Vaším úkolem je rozluštit všechny otázky, šifry a hádanky dávného města Trója. Vše, co potřebujete je tužka, dobrý postřeh, mozkové závity, </w:t>
      </w:r>
      <w:r w:rsidDel="00000000" w:rsidR="00000000" w:rsidRPr="00000000">
        <w:rPr>
          <w:b w:val="1"/>
          <w:i w:val="1"/>
          <w:rtl w:val="0"/>
        </w:rPr>
        <w:t xml:space="preserve">zamčené předměty</w:t>
      </w:r>
      <w:r w:rsidDel="00000000" w:rsidR="00000000" w:rsidRPr="00000000">
        <w:rPr>
          <w:rtl w:val="0"/>
        </w:rPr>
        <w:t xml:space="preserve">, které jste dostali a váš vedoucí  s mobilem (pro úkoly 5 a 10).</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Každý symbol v nápovědách symbolizuje nějaké číslo. Úkoly není nutné plnit zcela popořadě, ale většinou to jinak nepůjde. Hodnotíme všechny splněné, nejen konec, takže nepřeskakujte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Dobře se dívejte kolem sebe a mnoho štěstí!</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Najdi dům č.p. 49 a spočítej, kolik oken je od vrat vidět v patře. To je symbol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Najdi dům s mlýnem a spočítej loukotě na kole na zahradě. To je symbol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Najdi dům č. 042 a zjisti číslo na elektrickém sloupu na jeho zahradě. To je tvůj první </w:t>
      </w:r>
      <w:r w:rsidDel="00000000" w:rsidR="00000000" w:rsidRPr="00000000">
        <w:rPr>
          <w:b w:val="1"/>
          <w:i w:val="1"/>
          <w:rtl w:val="0"/>
        </w:rPr>
        <w:t xml:space="preserve">kód</w:t>
      </w:r>
      <w:r w:rsidDel="00000000" w:rsidR="00000000" w:rsidRPr="00000000">
        <w:rPr>
          <w:rtl w:val="0"/>
        </w:rPr>
        <w:t xml:space="preserv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((❤+🌲)*❤/3*100+❤*🌲)/3= ???</w:t>
      </w:r>
    </w:p>
    <w:p w:rsidR="00000000" w:rsidDel="00000000" w:rsidP="00000000" w:rsidRDefault="00000000" w:rsidRPr="00000000" w14:paraId="00000012">
      <w:pPr>
        <w:ind w:left="720" w:firstLine="0"/>
        <w:jc w:val="both"/>
        <w:rPr/>
      </w:pPr>
      <w:r w:rsidDel="00000000" w:rsidR="00000000" w:rsidRPr="00000000">
        <w:rPr>
          <w:rtl w:val="0"/>
        </w:rPr>
        <w:t xml:space="preserve">Výsledek spoj s tím, co jsi získal pomocí prvního </w:t>
      </w:r>
      <w:r w:rsidDel="00000000" w:rsidR="00000000" w:rsidRPr="00000000">
        <w:rPr>
          <w:b w:val="1"/>
          <w:i w:val="1"/>
          <w:rtl w:val="0"/>
        </w:rPr>
        <w:t xml:space="preserve">kódu </w:t>
      </w:r>
      <w:r w:rsidDel="00000000" w:rsidR="00000000" w:rsidRPr="00000000">
        <w:rPr>
          <w:rtl w:val="0"/>
        </w:rPr>
        <w:t xml:space="preserve">(úkol 3) a hledej, kde se obě věci vyskytují. Tam spočítej čtverečky - to je symbol 🌞.</w:t>
      </w:r>
    </w:p>
    <w:p w:rsidR="00000000" w:rsidDel="00000000" w:rsidP="00000000" w:rsidRDefault="00000000" w:rsidRPr="00000000" w14:paraId="00000013">
      <w:pPr>
        <w:ind w:left="720" w:firstLine="0"/>
        <w:jc w:val="both"/>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49°(🌞+8)´(🌞+5).934´´N; 13°(21+🌞)´(🌞-3).344´´E</w:t>
      </w:r>
    </w:p>
    <w:p w:rsidR="00000000" w:rsidDel="00000000" w:rsidP="00000000" w:rsidRDefault="00000000" w:rsidRPr="00000000" w14:paraId="00000015">
      <w:pPr>
        <w:ind w:left="720" w:firstLine="0"/>
        <w:jc w:val="both"/>
        <w:rPr/>
      </w:pPr>
      <w:r w:rsidDel="00000000" w:rsidR="00000000" w:rsidRPr="00000000">
        <w:rPr>
          <w:rtl w:val="0"/>
        </w:rPr>
        <w:t xml:space="preserve">Tady najdeš potřebné informace k dalšímu textu a nákresu:</w:t>
      </w:r>
    </w:p>
    <w:p w:rsidR="00000000" w:rsidDel="00000000" w:rsidP="00000000" w:rsidRDefault="00000000" w:rsidRPr="00000000" w14:paraId="00000016">
      <w:pPr>
        <w:ind w:left="720" w:firstLine="0"/>
        <w:jc w:val="both"/>
        <w:rPr/>
      </w:pPr>
      <w:r w:rsidDel="00000000" w:rsidR="00000000" w:rsidRPr="00000000">
        <w:rPr>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3286125</wp:posOffset>
                </wp:positionH>
                <wp:positionV relativeFrom="paragraph">
                  <wp:posOffset>139112</wp:posOffset>
                </wp:positionV>
                <wp:extent cx="2579369" cy="2357010"/>
                <wp:effectExtent b="0" l="0" r="0" t="0"/>
                <wp:wrapSquare wrapText="bothSides" distB="114300" distT="114300" distL="114300" distR="114300"/>
                <wp:docPr id="2" name=""/>
                <a:graphic>
                  <a:graphicData uri="http://schemas.microsoft.com/office/word/2010/wordprocessingGroup">
                    <wpg:wgp>
                      <wpg:cNvGrpSpPr/>
                      <wpg:grpSpPr>
                        <a:xfrm>
                          <a:off x="1040750" y="210150"/>
                          <a:ext cx="2579369" cy="2357010"/>
                          <a:chOff x="1040750" y="210150"/>
                          <a:chExt cx="6804800" cy="6234350"/>
                        </a:xfrm>
                      </wpg:grpSpPr>
                      <wps:wsp>
                        <wps:cNvCnPr/>
                        <wps:spPr>
                          <a:xfrm flipH="1" rot="10800000">
                            <a:off x="1501075" y="5804050"/>
                            <a:ext cx="5954100" cy="501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751350" y="950550"/>
                            <a:ext cx="9900" cy="51738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6" name="Shape 6"/>
                        <wps:spPr>
                          <a:xfrm>
                            <a:off x="1380975" y="6044300"/>
                            <a:ext cx="260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0</w:t>
                              </w:r>
                            </w:p>
                          </w:txbxContent>
                        </wps:txbx>
                        <wps:bodyPr anchorCtr="0" anchor="t" bIns="91425" lIns="91425" spcFirstLastPara="1" rIns="91425" wrap="square" tIns="91425">
                          <a:spAutoFit/>
                        </wps:bodyPr>
                      </wps:wsp>
                      <wps:wsp>
                        <wps:cNvSpPr txBox="1"/>
                        <wps:cNvPr id="7" name="Shape 7"/>
                        <wps:spPr>
                          <a:xfrm>
                            <a:off x="2661900" y="6044300"/>
                            <a:ext cx="450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91425" lIns="91425" spcFirstLastPara="1" rIns="91425" wrap="square" tIns="91425">
                          <a:spAutoFit/>
                        </wps:bodyPr>
                      </wps:wsp>
                      <wps:wsp>
                        <wps:cNvSpPr txBox="1"/>
                        <wps:cNvPr id="8" name="Shape 8"/>
                        <wps:spPr>
                          <a:xfrm>
                            <a:off x="3812700" y="6044300"/>
                            <a:ext cx="5205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91425" lIns="91425" spcFirstLastPara="1" rIns="91425" wrap="square" tIns="91425">
                          <a:spAutoFit/>
                        </wps:bodyPr>
                      </wps:wsp>
                      <wps:wsp>
                        <wps:cNvSpPr txBox="1"/>
                        <wps:cNvPr id="9" name="Shape 9"/>
                        <wps:spPr>
                          <a:xfrm>
                            <a:off x="5033700" y="6044300"/>
                            <a:ext cx="450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t" bIns="91425" lIns="91425" spcFirstLastPara="1" rIns="91425" wrap="square" tIns="91425">
                          <a:spAutoFit/>
                        </wps:bodyPr>
                      </wps:wsp>
                      <wps:wsp>
                        <wps:cNvSpPr txBox="1"/>
                        <wps:cNvPr id="10" name="Shape 10"/>
                        <wps:spPr>
                          <a:xfrm>
                            <a:off x="6324500" y="6044300"/>
                            <a:ext cx="5205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t" bIns="91425" lIns="91425" spcFirstLastPara="1" rIns="91425" wrap="square" tIns="91425">
                          <a:spAutoFit/>
                        </wps:bodyPr>
                      </wps:wsp>
                      <wps:wsp>
                        <wps:cNvCnPr/>
                        <wps:spPr>
                          <a:xfrm flipH="1" rot="10800000">
                            <a:off x="2887050" y="5663900"/>
                            <a:ext cx="5100" cy="380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4072950" y="5694200"/>
                            <a:ext cx="9900" cy="350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5258850" y="5694200"/>
                            <a:ext cx="4800" cy="350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6364525" y="5734100"/>
                            <a:ext cx="9900" cy="3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641175" y="4923425"/>
                            <a:ext cx="290100" cy="20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561100" y="4062900"/>
                            <a:ext cx="3603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551100" y="3302450"/>
                            <a:ext cx="4404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571125" y="2491775"/>
                            <a:ext cx="370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531100" y="1611250"/>
                            <a:ext cx="4704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551100" y="730525"/>
                            <a:ext cx="34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761250" y="280200"/>
                            <a:ext cx="9900" cy="7005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22" name="Shape 22"/>
                        <wps:spPr>
                          <a:xfrm>
                            <a:off x="7255150" y="5974250"/>
                            <a:ext cx="590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km</w:t>
                              </w:r>
                            </w:p>
                          </w:txbxContent>
                        </wps:txbx>
                        <wps:bodyPr anchorCtr="0" anchor="t" bIns="91425" lIns="91425" spcFirstLastPara="1" rIns="91425" wrap="square" tIns="91425">
                          <a:spAutoFit/>
                        </wps:bodyPr>
                      </wps:wsp>
                      <wps:wsp>
                        <wps:cNvSpPr txBox="1"/>
                        <wps:cNvPr id="23" name="Shape 23"/>
                        <wps:spPr>
                          <a:xfrm>
                            <a:off x="1090775" y="4833425"/>
                            <a:ext cx="260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91425" lIns="91425" spcFirstLastPara="1" rIns="91425" wrap="square" tIns="91425">
                          <a:spAutoFit/>
                        </wps:bodyPr>
                      </wps:wsp>
                      <wps:wsp>
                        <wps:cNvSpPr txBox="1"/>
                        <wps:cNvPr id="24" name="Shape 24"/>
                        <wps:spPr>
                          <a:xfrm>
                            <a:off x="1040750" y="3932800"/>
                            <a:ext cx="360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91425" lIns="91425" spcFirstLastPara="1" rIns="91425" wrap="square" tIns="91425">
                          <a:spAutoFit/>
                        </wps:bodyPr>
                      </wps:wsp>
                      <wps:wsp>
                        <wps:cNvSpPr txBox="1"/>
                        <wps:cNvPr id="25" name="Shape 25"/>
                        <wps:spPr>
                          <a:xfrm>
                            <a:off x="1100775" y="3142225"/>
                            <a:ext cx="260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t" bIns="91425" lIns="91425" spcFirstLastPara="1" rIns="91425" wrap="square" tIns="91425">
                          <a:spAutoFit/>
                        </wps:bodyPr>
                      </wps:wsp>
                      <wps:wsp>
                        <wps:cNvSpPr txBox="1"/>
                        <wps:cNvPr id="26" name="Shape 26"/>
                        <wps:spPr>
                          <a:xfrm>
                            <a:off x="1090775" y="2351675"/>
                            <a:ext cx="290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t" bIns="91425" lIns="91425" spcFirstLastPara="1" rIns="91425" wrap="square" tIns="91425">
                          <a:spAutoFit/>
                        </wps:bodyPr>
                      </wps:wsp>
                      <wps:wsp>
                        <wps:cNvSpPr txBox="1"/>
                        <wps:cNvPr id="27" name="Shape 27"/>
                        <wps:spPr>
                          <a:xfrm>
                            <a:off x="1050750" y="1431025"/>
                            <a:ext cx="370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5</w:t>
                              </w:r>
                            </w:p>
                          </w:txbxContent>
                        </wps:txbx>
                        <wps:bodyPr anchorCtr="0" anchor="t" bIns="91425" lIns="91425" spcFirstLastPara="1" rIns="91425" wrap="square" tIns="91425">
                          <a:spAutoFit/>
                        </wps:bodyPr>
                      </wps:wsp>
                      <wps:wsp>
                        <wps:cNvSpPr txBox="1"/>
                        <wps:cNvPr id="28" name="Shape 28"/>
                        <wps:spPr>
                          <a:xfrm>
                            <a:off x="1140800" y="530375"/>
                            <a:ext cx="370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t" bIns="91425" lIns="91425" spcFirstLastPara="1" rIns="91425" wrap="square" tIns="91425">
                          <a:spAutoFit/>
                        </wps:bodyPr>
                      </wps:wsp>
                      <wps:wsp>
                        <wps:cNvSpPr/>
                        <wps:cNvPr id="29" name="Shape 29"/>
                        <wps:spPr>
                          <a:xfrm>
                            <a:off x="2799450" y="4833425"/>
                            <a:ext cx="175200" cy="200100"/>
                          </a:xfrm>
                          <a:prstGeom prst="ellipse">
                            <a:avLst/>
                          </a:prstGeom>
                          <a:solidFill>
                            <a:srgbClr val="FF0000"/>
                          </a:solid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1220875" y="210150"/>
                            <a:ext cx="440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km</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3286125</wp:posOffset>
                </wp:positionH>
                <wp:positionV relativeFrom="paragraph">
                  <wp:posOffset>139112</wp:posOffset>
                </wp:positionV>
                <wp:extent cx="2579369" cy="2357010"/>
                <wp:effectExtent b="0" l="0" r="0" t="0"/>
                <wp:wrapSquare wrapText="bothSides" distB="114300" distT="114300" distL="114300" distR="114300"/>
                <wp:docPr id="2"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579369" cy="2357010"/>
                        </a:xfrm>
                        <a:prstGeom prst="rect"/>
                        <a:ln/>
                      </pic:spPr>
                    </pic:pic>
                  </a:graphicData>
                </a:graphic>
              </wp:anchor>
            </w:drawing>
          </mc:Fallback>
        </mc:AlternateContent>
      </w:r>
    </w:p>
    <w:p w:rsidR="00000000" w:rsidDel="00000000" w:rsidP="00000000" w:rsidRDefault="00000000" w:rsidRPr="00000000" w14:paraId="00000017">
      <w:pPr>
        <w:ind w:left="720" w:right="-40.8661417322827" w:firstLine="0"/>
        <w:jc w:val="both"/>
        <w:rPr/>
      </w:pPr>
      <w:r w:rsidDel="00000000" w:rsidR="00000000" w:rsidRPr="00000000">
        <w:rPr>
          <w:rtl w:val="0"/>
        </w:rPr>
        <w:t xml:space="preserve">Začni na místě označeném červeným bodem a dej se na sever tolik km, kolik je vzdálenost ke Spálené Boudě. Pak pokračuj na východ stejnou vzdálenost, která vede na Flusárnu. Poté se dej na jih tak daleko, jak je na Kobylí hlavu a pokračuj na západ tolik km, kolik je na Chynskou. Vrať se opět na východ stejně daleko, jako je na Flusárnu a jeď ještě dále na jih tolik, kolik vede na Kobylí hlavu. Pak se podívej, jaký obrazec tvoje cesta vytvořila.</w:t>
      </w:r>
    </w:p>
    <w:p w:rsidR="00000000" w:rsidDel="00000000" w:rsidP="00000000" w:rsidRDefault="00000000" w:rsidRPr="00000000" w14:paraId="00000018">
      <w:pPr>
        <w:ind w:left="720" w:right="-40.8661417322827" w:firstLine="0"/>
        <w:jc w:val="both"/>
        <w:rPr/>
      </w:pPr>
      <w:r w:rsidDel="00000000" w:rsidR="00000000" w:rsidRPr="00000000">
        <w:rPr>
          <w:rtl w:val="0"/>
        </w:rPr>
      </w:r>
    </w:p>
    <w:p w:rsidR="00000000" w:rsidDel="00000000" w:rsidP="00000000" w:rsidRDefault="00000000" w:rsidRPr="00000000" w14:paraId="00000019">
      <w:pPr>
        <w:ind w:left="720" w:right="-40.8661417322827" w:firstLine="0"/>
        <w:jc w:val="both"/>
        <w:rPr/>
      </w:pPr>
      <w:r w:rsidDel="00000000" w:rsidR="00000000" w:rsidRPr="00000000">
        <w:rPr>
          <w:rtl w:val="0"/>
        </w:rPr>
      </w:r>
    </w:p>
    <w:p w:rsidR="00000000" w:rsidDel="00000000" w:rsidP="00000000" w:rsidRDefault="00000000" w:rsidRPr="00000000" w14:paraId="0000001A">
      <w:pPr>
        <w:numPr>
          <w:ilvl w:val="0"/>
          <w:numId w:val="1"/>
        </w:numPr>
        <w:ind w:left="720" w:right="-40.8661417322827" w:hanging="360"/>
        <w:jc w:val="both"/>
        <w:rPr>
          <w:u w:val="none"/>
        </w:rPr>
      </w:pPr>
      <w:r w:rsidDel="00000000" w:rsidR="00000000" w:rsidRPr="00000000">
        <w:rPr>
          <w:rtl w:val="0"/>
        </w:rPr>
        <w:t xml:space="preserve">Najdi zelenou turistickou značku a hledej, kde vede velmi úzkou cestou kolem plotu s betonovými sloupky. Spočítej sloupky - tak získáš symbol 🌙. Použij ho pro rozluštění následujícího textu - ber vždy tolikáté písmeno, kolik je symbol  🌙. Dojdeš-li na konec, počítej dál od začátku. Nezapomeň si písmena škrtat!</w:t>
      </w:r>
    </w:p>
    <w:p w:rsidR="00000000" w:rsidDel="00000000" w:rsidP="00000000" w:rsidRDefault="00000000" w:rsidRPr="00000000" w14:paraId="0000001B">
      <w:pPr>
        <w:ind w:left="720" w:right="-40.8661417322827" w:firstLine="0"/>
        <w:jc w:val="center"/>
        <w:rPr>
          <w:sz w:val="34"/>
          <w:szCs w:val="34"/>
        </w:rPr>
      </w:pPr>
      <w:r w:rsidDel="00000000" w:rsidR="00000000" w:rsidRPr="00000000">
        <w:rPr>
          <w:sz w:val="34"/>
          <w:szCs w:val="34"/>
          <w:rtl w:val="0"/>
        </w:rPr>
        <w:t xml:space="preserve">N U R A L O D M Z E M A T</w:t>
      </w:r>
    </w:p>
    <w:p w:rsidR="00000000" w:rsidDel="00000000" w:rsidP="00000000" w:rsidRDefault="00000000" w:rsidRPr="00000000" w14:paraId="0000001C">
      <w:pPr>
        <w:numPr>
          <w:ilvl w:val="0"/>
          <w:numId w:val="1"/>
        </w:numPr>
        <w:ind w:left="720" w:right="-40.8661417322827" w:hanging="360"/>
        <w:jc w:val="both"/>
        <w:rPr>
          <w:u w:val="none"/>
        </w:rPr>
      </w:pPr>
      <w:r w:rsidDel="00000000" w:rsidR="00000000" w:rsidRPr="00000000">
        <w:rPr>
          <w:rtl w:val="0"/>
        </w:rPr>
        <w:t xml:space="preserve">Najdi zelené cedule (jedna se jménem Karel Polák) a sečti všechny cifry, které na nich najdeš (cifry, nikoliv čísla; tj. např. 13 sčítáme jako 1+3). Tak získáš symbol 🔎. To je tvůj druhý </w:t>
      </w:r>
      <w:r w:rsidDel="00000000" w:rsidR="00000000" w:rsidRPr="00000000">
        <w:rPr>
          <w:b w:val="1"/>
          <w:i w:val="1"/>
          <w:rtl w:val="0"/>
        </w:rPr>
        <w:t xml:space="preserve">kód </w:t>
      </w:r>
      <w:r w:rsidDel="00000000" w:rsidR="00000000" w:rsidRPr="00000000">
        <w:rPr>
          <w:rtl w:val="0"/>
        </w:rPr>
        <w:t xml:space="preserve">a pomůže ti získat obrázek.</w:t>
      </w:r>
    </w:p>
    <w:p w:rsidR="00000000" w:rsidDel="00000000" w:rsidP="00000000" w:rsidRDefault="00000000" w:rsidRPr="00000000" w14:paraId="0000001D">
      <w:pPr>
        <w:ind w:left="720" w:right="-40.8661417322827" w:firstLine="0"/>
        <w:jc w:val="both"/>
        <w:rPr/>
      </w:pPr>
      <w:r w:rsidDel="00000000" w:rsidR="00000000" w:rsidRPr="00000000">
        <w:rPr>
          <w:rtl w:val="0"/>
        </w:rPr>
      </w:r>
    </w:p>
    <w:p w:rsidR="00000000" w:rsidDel="00000000" w:rsidP="00000000" w:rsidRDefault="00000000" w:rsidRPr="00000000" w14:paraId="0000001E">
      <w:pPr>
        <w:numPr>
          <w:ilvl w:val="0"/>
          <w:numId w:val="1"/>
        </w:numPr>
        <w:ind w:left="720" w:right="-40.8661417322827" w:hanging="360"/>
        <w:jc w:val="both"/>
        <w:rPr>
          <w:u w:val="none"/>
        </w:rPr>
      </w:pPr>
      <w:r w:rsidDel="00000000" w:rsidR="00000000" w:rsidRPr="00000000">
        <w:rPr>
          <w:rtl w:val="0"/>
        </w:rPr>
        <w:t xml:space="preserve">Zkombinuj nápovědy získané z úkolů 5, 6 a 7 (obrazec, rozluštěný text a obrázek z druhého </w:t>
      </w:r>
      <w:r w:rsidDel="00000000" w:rsidR="00000000" w:rsidRPr="00000000">
        <w:rPr>
          <w:b w:val="1"/>
          <w:i w:val="1"/>
          <w:rtl w:val="0"/>
        </w:rPr>
        <w:t xml:space="preserve">kódu</w:t>
      </w:r>
      <w:r w:rsidDel="00000000" w:rsidR="00000000" w:rsidRPr="00000000">
        <w:rPr>
          <w:b w:val="1"/>
          <w:rtl w:val="0"/>
        </w:rPr>
        <w:t xml:space="preserve">) </w:t>
      </w:r>
      <w:r w:rsidDel="00000000" w:rsidR="00000000" w:rsidRPr="00000000">
        <w:rPr>
          <w:rtl w:val="0"/>
        </w:rPr>
        <w:t xml:space="preserve">a hledej po Tróje chybějící číslo - to jsou tvá </w:t>
      </w:r>
      <w:r w:rsidDel="00000000" w:rsidR="00000000" w:rsidRPr="00000000">
        <w:rPr>
          <w:shd w:fill="b4a7d6" w:val="clear"/>
          <w:rtl w:val="0"/>
        </w:rPr>
        <w:t xml:space="preserve">fialov</w:t>
      </w:r>
      <w:r w:rsidDel="00000000" w:rsidR="00000000" w:rsidRPr="00000000">
        <w:rPr>
          <w:shd w:fill="b4a7d6" w:val="clear"/>
          <w:rtl w:val="0"/>
        </w:rPr>
        <w:t xml:space="preserve">á čísla</w:t>
      </w:r>
      <w:r w:rsidDel="00000000" w:rsidR="00000000" w:rsidRPr="00000000">
        <w:rPr>
          <w:color w:val="ea9999"/>
          <w:rtl w:val="0"/>
        </w:rPr>
        <w:t xml:space="preserve">.</w:t>
      </w:r>
    </w:p>
    <w:p w:rsidR="00000000" w:rsidDel="00000000" w:rsidP="00000000" w:rsidRDefault="00000000" w:rsidRPr="00000000" w14:paraId="0000001F">
      <w:pPr>
        <w:ind w:right="-40.8661417322827"/>
        <w:jc w:val="both"/>
        <w:rPr/>
      </w:pPr>
      <w:r w:rsidDel="00000000" w:rsidR="00000000" w:rsidRPr="00000000">
        <w:rPr>
          <w:rtl w:val="0"/>
        </w:rPr>
      </w:r>
    </w:p>
    <w:p w:rsidR="00000000" w:rsidDel="00000000" w:rsidP="00000000" w:rsidRDefault="00000000" w:rsidRPr="00000000" w14:paraId="00000020">
      <w:pPr>
        <w:numPr>
          <w:ilvl w:val="0"/>
          <w:numId w:val="1"/>
        </w:numPr>
        <w:ind w:left="720" w:right="-40.8661417322827" w:hanging="360"/>
        <w:jc w:val="both"/>
        <w:rPr>
          <w:u w:val="none"/>
        </w:rPr>
      </w:pPr>
      <w:r w:rsidDel="00000000" w:rsidR="00000000" w:rsidRPr="00000000">
        <w:rPr>
          <w:rtl w:val="0"/>
        </w:rPr>
        <w:t xml:space="preserve">Najdi uprostřed Tróji tyto tři obrázky a v textu u nich spočítej, kolikrát se vyskytuje Rožmitál s velkým R - to je tvé </w:t>
      </w:r>
      <w:r w:rsidDel="00000000" w:rsidR="00000000" w:rsidRPr="00000000">
        <w:rPr>
          <w:shd w:fill="b6d7a8" w:val="clear"/>
          <w:rtl w:val="0"/>
        </w:rPr>
        <w:t xml:space="preserve">zelené číslo</w:t>
      </w:r>
      <w:r w:rsidDel="00000000" w:rsidR="00000000" w:rsidRPr="00000000">
        <w:rPr>
          <w:rtl w:val="0"/>
        </w:rPr>
        <w:t xml:space="preserve">.</w:t>
      </w:r>
    </w:p>
    <w:p w:rsidR="00000000" w:rsidDel="00000000" w:rsidP="00000000" w:rsidRDefault="00000000" w:rsidRPr="00000000" w14:paraId="00000021">
      <w:pPr>
        <w:ind w:left="720" w:right="-40.8661417322827" w:firstLine="0"/>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409575</wp:posOffset>
            </wp:positionH>
            <wp:positionV relativeFrom="paragraph">
              <wp:posOffset>184738</wp:posOffset>
            </wp:positionV>
            <wp:extent cx="1736907" cy="1335212"/>
            <wp:effectExtent b="0" l="0" r="0" t="0"/>
            <wp:wrapTopAndBottom distB="114300" distT="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6907" cy="133521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2305050</wp:posOffset>
            </wp:positionH>
            <wp:positionV relativeFrom="paragraph">
              <wp:posOffset>323850</wp:posOffset>
            </wp:positionV>
            <wp:extent cx="1646917" cy="1048038"/>
            <wp:effectExtent b="0" l="0" r="0" t="0"/>
            <wp:wrapTopAndBottom distB="114300" distT="11430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46917" cy="10480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4114800</wp:posOffset>
            </wp:positionH>
            <wp:positionV relativeFrom="paragraph">
              <wp:posOffset>223838</wp:posOffset>
            </wp:positionV>
            <wp:extent cx="1918067" cy="1247775"/>
            <wp:effectExtent b="0" l="0" r="0" t="0"/>
            <wp:wrapTopAndBottom distB="114300" distT="11430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18067" cy="1247775"/>
                    </a:xfrm>
                    <a:prstGeom prst="rect"/>
                    <a:ln/>
                  </pic:spPr>
                </pic:pic>
              </a:graphicData>
            </a:graphic>
          </wp:anchor>
        </w:drawing>
      </w:r>
    </w:p>
    <w:p w:rsidR="00000000" w:rsidDel="00000000" w:rsidP="00000000" w:rsidRDefault="00000000" w:rsidRPr="00000000" w14:paraId="00000022">
      <w:pPr>
        <w:numPr>
          <w:ilvl w:val="0"/>
          <w:numId w:val="1"/>
        </w:numPr>
        <w:ind w:left="720" w:right="-40.8661417322827" w:hanging="360"/>
        <w:jc w:val="both"/>
        <w:rPr>
          <w:u w:val="none"/>
        </w:rPr>
      </w:pPr>
      <w:r w:rsidDel="00000000" w:rsidR="00000000" w:rsidRPr="00000000">
        <w:rPr>
          <w:rtl w:val="0"/>
        </w:rPr>
        <w:t xml:space="preserve">Vykonej pro někoho v Tróje dobrý skutek a tvůj vedoucí ti prozradí tvá </w:t>
      </w:r>
      <w:r w:rsidDel="00000000" w:rsidR="00000000" w:rsidRPr="00000000">
        <w:rPr>
          <w:shd w:fill="ffe599" w:val="clear"/>
          <w:rtl w:val="0"/>
        </w:rPr>
        <w:t xml:space="preserve">žlutá čísla</w:t>
      </w:r>
      <w:r w:rsidDel="00000000" w:rsidR="00000000" w:rsidRPr="00000000">
        <w:rPr>
          <w:rtl w:val="0"/>
        </w:rPr>
        <w:t xml:space="preserve">.</w:t>
      </w:r>
    </w:p>
    <w:p w:rsidR="00000000" w:rsidDel="00000000" w:rsidP="00000000" w:rsidRDefault="00000000" w:rsidRPr="00000000" w14:paraId="00000023">
      <w:pPr>
        <w:ind w:right="-40.8661417322827"/>
        <w:jc w:val="both"/>
        <w:rPr/>
      </w:pPr>
      <w:r w:rsidDel="00000000" w:rsidR="00000000" w:rsidRPr="00000000">
        <w:rPr>
          <w:rtl w:val="0"/>
        </w:rPr>
      </w:r>
    </w:p>
    <w:p w:rsidR="00000000" w:rsidDel="00000000" w:rsidP="00000000" w:rsidRDefault="00000000" w:rsidRPr="00000000" w14:paraId="00000024">
      <w:pPr>
        <w:numPr>
          <w:ilvl w:val="0"/>
          <w:numId w:val="1"/>
        </w:numPr>
        <w:ind w:left="720" w:right="-40.8661417322827" w:hanging="360"/>
        <w:jc w:val="both"/>
        <w:rPr>
          <w:u w:val="none"/>
        </w:rPr>
      </w:pPr>
      <w:r w:rsidDel="00000000" w:rsidR="00000000" w:rsidRPr="00000000">
        <w:rPr>
          <w:rtl w:val="0"/>
        </w:rPr>
        <w:t xml:space="preserve">Nedaleko místa, kde vidíš nápisy “Krušovické pivo”, “Březňák” a “HANKA”, spočítej, kolik je ve vratech tyrkysových prken. To jsou tvá </w:t>
      </w:r>
      <w:r w:rsidDel="00000000" w:rsidR="00000000" w:rsidRPr="00000000">
        <w:rPr>
          <w:shd w:fill="6fa8dc" w:val="clear"/>
          <w:rtl w:val="0"/>
        </w:rPr>
        <w:t xml:space="preserve">tyrkysová čísla</w:t>
      </w:r>
      <w:r w:rsidDel="00000000" w:rsidR="00000000" w:rsidRPr="00000000">
        <w:rPr>
          <w:rtl w:val="0"/>
        </w:rPr>
        <w:t xml:space="preserve">.</w:t>
      </w:r>
    </w:p>
    <w:p w:rsidR="00000000" w:rsidDel="00000000" w:rsidP="00000000" w:rsidRDefault="00000000" w:rsidRPr="00000000" w14:paraId="00000025">
      <w:pPr>
        <w:ind w:right="-40.8661417322827"/>
        <w:jc w:val="both"/>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123825</wp:posOffset>
                </wp:positionV>
                <wp:extent cx="643063" cy="664936"/>
                <wp:effectExtent b="0" l="0" r="0" t="0"/>
                <wp:wrapSquare wrapText="bothSides" distB="114300" distT="114300" distL="114300" distR="114300"/>
                <wp:docPr id="1" name=""/>
                <a:graphic>
                  <a:graphicData uri="http://schemas.microsoft.com/office/word/2010/wordprocessingGroup">
                    <wpg:wgp>
                      <wpg:cNvGrpSpPr/>
                      <wpg:grpSpPr>
                        <a:xfrm>
                          <a:off x="1857075" y="1046525"/>
                          <a:ext cx="643063" cy="664936"/>
                          <a:chOff x="1857075" y="1046525"/>
                          <a:chExt cx="4812025" cy="4962025"/>
                        </a:xfrm>
                      </wpg:grpSpPr>
                      <wps:wsp>
                        <wps:cNvSpPr/>
                        <wps:cNvPr id="2" name="Shape 2"/>
                        <wps:spPr>
                          <a:xfrm>
                            <a:off x="1971400" y="1160825"/>
                            <a:ext cx="4583400" cy="4733400"/>
                          </a:xfrm>
                          <a:prstGeom prst="ellipse">
                            <a:avLst/>
                          </a:prstGeom>
                          <a:solidFill>
                            <a:srgbClr val="FFFFFF"/>
                          </a:solidFill>
                          <a:ln cap="flat" cmpd="sng" w="2286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4833450" y="2826450"/>
                            <a:ext cx="1300800" cy="16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92"/>
                                  <w:vertAlign w:val="baseline"/>
                                </w:rPr>
                                <w:t xml:space="preserve">t</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123825</wp:posOffset>
                </wp:positionV>
                <wp:extent cx="643063" cy="664936"/>
                <wp:effectExtent b="0" l="0" r="0" t="0"/>
                <wp:wrapSquare wrapText="bothSides" distB="114300" distT="114300" distL="114300" distR="114300"/>
                <wp:docPr id="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43063" cy="664936"/>
                        </a:xfrm>
                        <a:prstGeom prst="rect"/>
                        <a:ln/>
                      </pic:spPr>
                    </pic:pic>
                  </a:graphicData>
                </a:graphic>
              </wp:anchor>
            </w:drawing>
          </mc:Fallback>
        </mc:AlternateContent>
      </w:r>
    </w:p>
    <w:p w:rsidR="00000000" w:rsidDel="00000000" w:rsidP="00000000" w:rsidRDefault="00000000" w:rsidRPr="00000000" w14:paraId="00000026">
      <w:pPr>
        <w:numPr>
          <w:ilvl w:val="0"/>
          <w:numId w:val="1"/>
        </w:numPr>
        <w:ind w:left="720" w:right="-40.8661417322827" w:hanging="360"/>
        <w:jc w:val="both"/>
        <w:rPr>
          <w:u w:val="none"/>
        </w:rPr>
      </w:pPr>
      <w:r w:rsidDel="00000000" w:rsidR="00000000" w:rsidRPr="00000000">
        <w:rPr>
          <w:rtl w:val="0"/>
        </w:rPr>
        <w:t xml:space="preserve">Najdi chybějící číslo z tohoto obrázku - to je tvé </w:t>
      </w:r>
      <w:r w:rsidDel="00000000" w:rsidR="00000000" w:rsidRPr="00000000">
        <w:rPr>
          <w:shd w:fill="ea9999" w:val="clear"/>
          <w:rtl w:val="0"/>
        </w:rPr>
        <w:t xml:space="preserve">červené číslo</w:t>
      </w:r>
      <w:r w:rsidDel="00000000" w:rsidR="00000000" w:rsidRPr="00000000">
        <w:rPr>
          <w:rtl w:val="0"/>
        </w:rPr>
        <w:t xml:space="preserve">.</w:t>
      </w:r>
    </w:p>
    <w:p w:rsidR="00000000" w:rsidDel="00000000" w:rsidP="00000000" w:rsidRDefault="00000000" w:rsidRPr="00000000" w14:paraId="00000027">
      <w:pPr>
        <w:ind w:left="720" w:right="-40.8661417322827" w:firstLine="0"/>
        <w:jc w:val="both"/>
        <w:rPr/>
      </w:pPr>
      <w:r w:rsidDel="00000000" w:rsidR="00000000" w:rsidRPr="00000000">
        <w:rPr>
          <w:rtl w:val="0"/>
        </w:rPr>
      </w:r>
    </w:p>
    <w:p w:rsidR="00000000" w:rsidDel="00000000" w:rsidP="00000000" w:rsidRDefault="00000000" w:rsidRPr="00000000" w14:paraId="00000028">
      <w:pPr>
        <w:ind w:left="720" w:right="-40.8661417322827" w:firstLine="0"/>
        <w:jc w:val="both"/>
        <w:rPr/>
      </w:pPr>
      <w:r w:rsidDel="00000000" w:rsidR="00000000" w:rsidRPr="00000000">
        <w:rPr>
          <w:rtl w:val="0"/>
        </w:rPr>
      </w:r>
    </w:p>
    <w:p w:rsidR="00000000" w:rsidDel="00000000" w:rsidP="00000000" w:rsidRDefault="00000000" w:rsidRPr="00000000" w14:paraId="00000029">
      <w:pPr>
        <w:ind w:left="720" w:right="-40.8661417322827" w:firstLine="0"/>
        <w:jc w:val="both"/>
        <w:rPr/>
      </w:pPr>
      <w:r w:rsidDel="00000000" w:rsidR="00000000" w:rsidRPr="00000000">
        <w:rPr>
          <w:rtl w:val="0"/>
        </w:rPr>
      </w:r>
    </w:p>
    <w:p w:rsidR="00000000" w:rsidDel="00000000" w:rsidP="00000000" w:rsidRDefault="00000000" w:rsidRPr="00000000" w14:paraId="0000002A">
      <w:pPr>
        <w:numPr>
          <w:ilvl w:val="0"/>
          <w:numId w:val="1"/>
        </w:numPr>
        <w:ind w:left="720" w:right="-40.8661417322827" w:hanging="360"/>
        <w:jc w:val="both"/>
        <w:rPr>
          <w:u w:val="none"/>
        </w:rPr>
      </w:pPr>
      <w:r w:rsidDel="00000000" w:rsidR="00000000" w:rsidRPr="00000000">
        <w:rPr>
          <w:rtl w:val="0"/>
        </w:rPr>
        <w:t xml:space="preserve">Všechna barevná čísla doplň na správná místa v následujícím rébusu. Vylušti jej a na hnědých místech získáš svůj poslední </w:t>
      </w:r>
      <w:r w:rsidDel="00000000" w:rsidR="00000000" w:rsidRPr="00000000">
        <w:rPr>
          <w:b w:val="1"/>
          <w:i w:val="1"/>
          <w:rtl w:val="0"/>
        </w:rPr>
        <w:t xml:space="preserve">kód</w:t>
      </w:r>
      <w:r w:rsidDel="00000000" w:rsidR="00000000" w:rsidRPr="00000000">
        <w:rPr>
          <w:rtl w:val="0"/>
        </w:rPr>
        <w:t xml:space="preserve">. Čísla doplňuj a čti vždy seshora dolů, zleva doprava.</w:t>
      </w:r>
    </w:p>
    <w:p w:rsidR="00000000" w:rsidDel="00000000" w:rsidP="00000000" w:rsidRDefault="00000000" w:rsidRPr="00000000" w14:paraId="0000002B">
      <w:pPr>
        <w:ind w:left="720" w:right="-40.8661417322827" w:firstLine="0"/>
        <w:jc w:val="center"/>
        <w:rPr/>
      </w:pPr>
      <w:r w:rsidDel="00000000" w:rsidR="00000000" w:rsidRPr="00000000">
        <w:rPr/>
        <w:drawing>
          <wp:inline distB="114300" distT="114300" distL="114300" distR="114300">
            <wp:extent cx="3055711" cy="3055711"/>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055711" cy="3055711"/>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