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sz w:val="30"/>
          <w:szCs w:val="30"/>
        </w:rPr>
        <w:sectPr>
          <w:pgSz w:h="16838" w:w="11906" w:orient="portrait"/>
          <w:pgMar w:bottom="1134" w:top="1134" w:left="1418" w:right="1418" w:header="0" w:footer="0"/>
          <w:pgNumType w:start="1"/>
        </w:sectPr>
      </w:pPr>
      <w:r w:rsidDel="00000000" w:rsidR="00000000" w:rsidRPr="00000000">
        <w:rPr>
          <w:b w:val="1"/>
          <w:bCs w:val="1"/>
          <w:sz w:val="50"/>
          <w:szCs w:val="50"/>
          <w:u w:val="single"/>
          <w:rtl w:val="0"/>
        </w:rPr>
        <w:t xml:space="preserve">Doporučený seznam věcí</w:t>
      </w:r>
      <w:r w:rsidDel="00000000" w:rsidR="00000000" w:rsidRPr="00000000">
        <w:rPr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Celotáborová hra: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b w:val="1"/>
          <w:bCs w:val="1"/>
          <w:color w:val="ff0000"/>
          <w:sz w:val="30"/>
          <w:szCs w:val="30"/>
          <w:u w:val="none"/>
        </w:rPr>
      </w:pPr>
      <w:r w:rsidDel="00000000" w:rsidR="00000000" w:rsidRPr="00000000">
        <w:rPr>
          <w:b w:val="1"/>
          <w:bCs w:val="1"/>
          <w:color w:val="ff0000"/>
          <w:sz w:val="30"/>
          <w:szCs w:val="30"/>
          <w:rtl w:val="0"/>
        </w:rPr>
        <w:t xml:space="preserve">kostým – bavlněné černé triko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sz w:val="30"/>
          <w:szCs w:val="30"/>
          <w:rtl w:val="0"/>
        </w:rPr>
        <w:t xml:space="preserve">(pro výrobu kostýmu - na savování)</w:t>
      </w:r>
    </w:p>
    <w:p w:rsidR="00000000" w:rsidDel="00000000" w:rsidP="00000000" w:rsidRDefault="00000000" w:rsidRPr="00000000" w14:paraId="00000004">
      <w:pPr>
        <w:ind w:left="0" w:firstLine="0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br w:type="textWrapping"/>
        <w:t xml:space="preserve">Technické vybavení: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spacák, karimatka, celta nebo stará deka (na letošním tábořišti nejsou matrace)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třídílná jídelní miska (ešus), lžíce - popř. i celý příbor, hrnek (kovový nebo plastový)</w:t>
      </w:r>
    </w:p>
    <w:p w:rsidR="00000000" w:rsidDel="00000000" w:rsidP="00000000" w:rsidRDefault="00000000" w:rsidRPr="00000000" w14:paraId="00000007">
      <w:pPr>
        <w:ind w:left="720" w:firstLine="0"/>
        <w:rPr>
          <w:sz w:val="30"/>
          <w:szCs w:val="30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(každý díl nádobí je vhodné nějak označit, aby se zabránilo záměně)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láhev (na kolo)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kapesní nůž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baterka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poznámkový blok, psací potřeby, pastelky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color w:val="ff0000"/>
          <w:sz w:val="30"/>
          <w:szCs w:val="30"/>
          <w:u w:val="none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šátek (na hry)</w:t>
      </w:r>
    </w:p>
    <w:p w:rsidR="00000000" w:rsidDel="00000000" w:rsidP="00000000" w:rsidRDefault="00000000" w:rsidRPr="00000000" w14:paraId="0000000D">
      <w:pPr>
        <w:ind w:left="0" w:hanging="2"/>
        <w:rPr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color w:val="ff0000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Volitelné: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možno si přivézt vlastní hamaku - závěsnou síť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hudební nástroj</w:t>
      </w:r>
    </w:p>
    <w:p w:rsidR="00000000" w:rsidDel="00000000" w:rsidP="00000000" w:rsidRDefault="00000000" w:rsidRPr="00000000" w14:paraId="00000011">
      <w:pPr>
        <w:ind w:left="0" w:hanging="2"/>
        <w:rPr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hanging="2"/>
        <w:rPr>
          <w:color w:val="ff0000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Toaletní potřeby:</w:t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kartáček na zuby, pasta, mýdlo, hřeben, ručník</w:t>
        <w:br w:type="textWrapping"/>
        <w:t xml:space="preserve">krém na opalování, jelení lůj, repelent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Oblečení: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pláštěnka,</w:t>
      </w:r>
      <w:r w:rsidDel="00000000" w:rsidR="00000000" w:rsidRPr="00000000">
        <w:rPr>
          <w:color w:val="ff0000"/>
          <w:sz w:val="30"/>
          <w:szCs w:val="30"/>
          <w:rtl w:val="0"/>
        </w:rPr>
        <w:t xml:space="preserve"> gumáky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sportovní boty (botasky), sandály, boty do vody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oblečení na spaní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spodní prádlo, ponožky, kapesníky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plavky, ručník, neplavci kolo nebo rukávky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trička s krátkým rukávem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tričko s dlouhým rukávem nebo košile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mikina, teplý svetr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kalhoty krátké + dlouhé, </w:t>
      </w:r>
      <w:r w:rsidDel="00000000" w:rsidR="00000000" w:rsidRPr="00000000">
        <w:rPr>
          <w:color w:val="ff0000"/>
          <w:sz w:val="30"/>
          <w:szCs w:val="30"/>
          <w:rtl w:val="0"/>
        </w:rPr>
        <w:t xml:space="preserve">tepláky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šusťáková bunda /větrovka/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kšiltovka nebo šátek a brýle proti slunci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malý batůžek na výlety a na kolo</w:t>
      </w:r>
    </w:p>
    <w:p w:rsidR="00000000" w:rsidDel="00000000" w:rsidP="00000000" w:rsidRDefault="00000000" w:rsidRPr="00000000" w14:paraId="00000021">
      <w:pPr>
        <w:ind w:left="0" w:hanging="2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Množství věcí není uvedeno, záleží na individuálních potřebách každého.  Doporučujeme dětem zabalit spíše starší oblečení, pohybujeme se v přírodě, kde se ne vždy dá vyhnout ušpinění či poškození, a je třeba počítat s možností převlečení.</w:t>
      </w:r>
    </w:p>
    <w:p w:rsidR="00000000" w:rsidDel="00000000" w:rsidP="00000000" w:rsidRDefault="00000000" w:rsidRPr="00000000" w14:paraId="00000023">
      <w:pPr>
        <w:ind w:left="0" w:hanging="2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sz w:val="30"/>
          <w:szCs w:val="30"/>
        </w:rPr>
        <w:sectPr>
          <w:type w:val="continuous"/>
          <w:pgSz w:h="16838" w:w="11906" w:orient="portrait"/>
          <w:pgMar w:bottom="1134" w:top="1134" w:left="1418" w:right="1418" w:header="0" w:footer="0"/>
          <w:cols w:equalWidth="0" w:num="2">
            <w:col w:space="720" w:w="4174.74"/>
            <w:col w:space="0" w:w="4174.74"/>
          </w:cols>
        </w:sectPr>
      </w:pPr>
      <w:r w:rsidDel="00000000" w:rsidR="00000000" w:rsidRPr="00000000">
        <w:rPr>
          <w:sz w:val="30"/>
          <w:szCs w:val="30"/>
          <w:rtl w:val="0"/>
        </w:rPr>
        <w:t xml:space="preserve">Nejmenším dětem prosím připravte oblečení do organizérů či popsaných ziplocků (prádlo, ponožky apod.) - pomáhá s udržením pořádku ve stanu.</w:t>
      </w:r>
    </w:p>
    <w:p w:rsidR="00000000" w:rsidDel="00000000" w:rsidP="00000000" w:rsidRDefault="00000000" w:rsidRPr="00000000" w14:paraId="00000025">
      <w:pPr>
        <w:ind w:left="0" w:hanging="2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Cyklistické vybavení:</w:t>
      </w:r>
      <w:r w:rsidDel="00000000" w:rsidR="00000000" w:rsidRPr="00000000">
        <w:rPr>
          <w:sz w:val="30"/>
          <w:szCs w:val="30"/>
          <w:rtl w:val="0"/>
        </w:rPr>
        <w:br w:type="textWrapping"/>
        <w:t xml:space="preserve">kolo</w:t>
      </w:r>
      <w:r w:rsidDel="00000000" w:rsidR="00000000" w:rsidRPr="00000000">
        <w:rPr>
          <w:b w:val="1"/>
          <w:bCs w:val="1"/>
          <w:color w:val="ff0000"/>
          <w:sz w:val="30"/>
          <w:szCs w:val="30"/>
          <w:rtl w:val="0"/>
        </w:rPr>
        <w:t xml:space="preserve"> min. velikosti 20’’, s přehazovačkou</w:t>
      </w:r>
      <w:r w:rsidDel="00000000" w:rsidR="00000000" w:rsidRPr="00000000">
        <w:rPr>
          <w:sz w:val="30"/>
          <w:szCs w:val="30"/>
          <w:rtl w:val="0"/>
        </w:rPr>
        <w:t xml:space="preserve"> v dobrém technickém stavu (do lehkých terénů – horské trekkingové, crossové)</w:t>
      </w:r>
    </w:p>
    <w:p w:rsidR="00000000" w:rsidDel="00000000" w:rsidP="00000000" w:rsidRDefault="00000000" w:rsidRPr="00000000" w14:paraId="00000026">
      <w:pPr>
        <w:ind w:left="0" w:hanging="2"/>
        <w:rPr>
          <w:sz w:val="30"/>
          <w:szCs w:val="30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cyklistická přilba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zámek na kolo, náhradní duše</w:t>
      </w:r>
    </w:p>
    <w:p w:rsidR="00000000" w:rsidDel="00000000" w:rsidP="00000000" w:rsidRDefault="00000000" w:rsidRPr="00000000" w14:paraId="00000028">
      <w:pPr>
        <w:ind w:left="0" w:hanging="2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Důrazně doporučujeme dát kolo před táborem seřídit ve specializovaném servisu.</w:t>
      </w:r>
      <w:r w:rsidDel="00000000" w:rsidR="00000000" w:rsidRPr="00000000">
        <w:rPr>
          <w:sz w:val="30"/>
          <w:szCs w:val="30"/>
          <w:rtl w:val="0"/>
        </w:rPr>
        <w:br w:type="textWrapping"/>
      </w:r>
    </w:p>
    <w:p w:rsidR="00000000" w:rsidDel="00000000" w:rsidP="00000000" w:rsidRDefault="00000000" w:rsidRPr="00000000" w14:paraId="00000029">
      <w:pPr>
        <w:ind w:left="0" w:hanging="2"/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Upozornění: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Mobily či jinou elektroniku (powerbanky) nemohou mít děti u sebe z bezpečnostních důvodů, doporučujeme tedy nevozit či uschovat u táborových vedoucích - pro mobil si samozřejmě můžou přijít a napsat zprávu či zavolat.</w:t>
      </w:r>
    </w:p>
    <w:p w:rsidR="00000000" w:rsidDel="00000000" w:rsidP="00000000" w:rsidRDefault="00000000" w:rsidRPr="00000000" w14:paraId="0000002B">
      <w:pPr>
        <w:ind w:left="0" w:hanging="2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Dle našich zkušeností nedoporučujeme dávat dětem s sebou větší množství sladkostí, během tábora mají možnost si přikoupit. Slazené či energetické nápoje s sebou prosím dětem nebalte vůbec.</w:t>
      </w:r>
    </w:p>
    <w:sectPr>
      <w:type w:val="continuous"/>
      <w:pgSz w:h="16838" w:w="11906" w:orient="portrait"/>
      <w:pgMar w:bottom="1134" w:top="1134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vertAlign w:val="subscript"/>
        <w:lang w:val="c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adpis" w:customStyle="1">
    <w:name w:val="Nadpis"/>
    <w:basedOn w:val="Normal"/>
    <w:next w:val="BodyText1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1" w:customStyle="1">
    <w:name w:val="Body Text1"/>
    <w:basedOn w:val="Normal"/>
    <w:pPr>
      <w:spacing w:after="140" w:line="288" w:lineRule="auto"/>
    </w:pPr>
  </w:style>
  <w:style w:type="paragraph" w:styleId="List">
    <w:name w:val="List"/>
    <w:basedOn w:val="BodyText1"/>
    <w:rPr>
      <w:rFonts w:cs="Arial"/>
    </w:rPr>
  </w:style>
  <w:style w:type="paragraph" w:styleId="Caption1" w:customStyle="1">
    <w:name w:val="Caption1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Rejstk" w:customStyle="1">
    <w:name w:val="Rejstřík"/>
    <w:basedOn w:val="Normal"/>
    <w:qFormat w:val="1"/>
    <w:pPr>
      <w:suppressLineNumbers w:val="1"/>
    </w:pPr>
    <w:rPr>
      <w:rFonts w:cs="Arial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tRrr9Iqb9KJNrE8xxqT0pu+3Gw==">CgMxLjA4AHIhMV90WjFOR3VfdGVLdi1yc3N0cTJRT3p2c1A0Tm9BTDFG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2022-07-05T07:46:00Z</dcterms:created>
  <dc:creator>JK</dc:creator>
</cp:coreProperties>
</file>